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7D" w:rsidRPr="00850685" w:rsidRDefault="00850685" w:rsidP="00850685">
      <w:pPr>
        <w:jc w:val="both"/>
      </w:pPr>
      <w:r w:rsidRPr="00850685">
        <w:t>Reflexão pessoal sobre a Cognição, perceção, aprendizagem e memória.</w:t>
      </w:r>
    </w:p>
    <w:p w:rsidR="00850685" w:rsidRPr="00850685" w:rsidRDefault="00850685" w:rsidP="00850685">
      <w:pPr>
        <w:jc w:val="both"/>
      </w:pPr>
      <w:r w:rsidRPr="00850685">
        <w:t>Os últimos temas abordados nas aulas de Psicologia B</w:t>
      </w:r>
      <w:proofErr w:type="gramStart"/>
      <w:r w:rsidRPr="00850685">
        <w:t>,</w:t>
      </w:r>
      <w:proofErr w:type="gramEnd"/>
      <w:r w:rsidRPr="00850685">
        <w:t xml:space="preserve"> foi a cognição, a perceção, a aprendizagem e a memória. No tema da cognição estudámos um subtema, sendo este, o carácter específico dos processos cognitivos, que vai ao encontro de várias matérias, tais como, a perceção, sendo esta a captação significativa do mundo (o carácter seletivo da perceção é a atenção, a organização preceptiva, fatores de significação e ilusões preceptivas); a aprendizagem, ou seja, mudar com a experiência (as modalidades de aprendizagem, o condicionamento clássico, o condicionamento operante, a aprendizagem por insight e a aprendizagem social) e por fim a memória onde se convive com o passado (a memória sensorial, a memória a curto prazo, a memória a longo prazo e os fatores de esquecimento.</w:t>
      </w:r>
    </w:p>
    <w:p w:rsidR="00850685" w:rsidRPr="00850685" w:rsidRDefault="00850685" w:rsidP="00850685">
      <w:pPr>
        <w:jc w:val="both"/>
      </w:pPr>
      <w:r>
        <w:t>O tema que me chamou mais à atenção foi o tema da per</w:t>
      </w:r>
      <w:r w:rsidR="00D34B3C">
        <w:t>ceção onde n</w:t>
      </w:r>
      <w:r w:rsidRPr="00850685">
        <w:t>a aula de psicologia aprendemos que a perceção é uma operação cognitiva essencial na compreensão do mundo à nossa volta. Quando somos impressionados por estímulos, a perceção já nos permite saber de que coisas se tratam. Por ela ouvimos conversas, música, ruídos e sabemos o que essas coisas são; vemos livros, pessoas, automóveis, cenas na televisão e identificamos todas estas realidades; sentimos diversos cheiros, diferenças de temperatura e de cor; distinguimos doces de salgados; sofremos dores de cabeça; contorcemo-nos com náuseas; sentimo-nos indispostos ou aliviados. E reagimos adequadamente a tudo isto, porque nos sentimos num mundo familiar devidamente organizado. Mas os estímulos, por si sós, nada nos dizem. Eles são mudos, apenas dizendo alguma coisa depois de sujeitos a um processo de "leitura". Sons e cores, por exemplo, são algo que só adquire realidade quando os impulsos nervosos provocados pela estimulação do tímpano e da retina alcançam áreas cerebrais específicas. Só aí é que surge, então, a consciência de qualquer coisa de significativo.</w:t>
      </w:r>
    </w:p>
    <w:p w:rsidR="00850685" w:rsidRPr="00850685" w:rsidRDefault="00850685" w:rsidP="00850685">
      <w:pPr>
        <w:jc w:val="both"/>
      </w:pPr>
      <w:r w:rsidRPr="00850685">
        <w:t>A atenção é um mecanismo que nos ajuda a selecionar a informação. A atenção atua nos órgãos recetores e córtex cerebral, faz com que percecionemos umas coisas em detrimento de outras, que foquemos alguns estímulos, ignorando outros. A atenção é por isso a concentração da nossa mente sobre qualquer coisa que nos atrai e nos surge de modo evidenciado. Há dois tipos de atenção: a voluntária e a involuntária.</w:t>
      </w:r>
    </w:p>
    <w:p w:rsidR="00850685" w:rsidRPr="00850685" w:rsidRDefault="00850685" w:rsidP="00850685">
      <w:pPr>
        <w:jc w:val="both"/>
      </w:pPr>
      <w:r w:rsidRPr="00850685">
        <w:t>- A atenção voluntária depende do indivíduo, dos seus interesses e motivações.</w:t>
      </w:r>
    </w:p>
    <w:p w:rsidR="00850685" w:rsidRPr="00850685" w:rsidRDefault="00850685" w:rsidP="00850685">
      <w:pPr>
        <w:jc w:val="both"/>
      </w:pPr>
      <w:r w:rsidRPr="00850685">
        <w:t xml:space="preserve">- A atenção involuntária é despertada pelo meio exterior, evidenciando um objeto em relação aos restantes. </w:t>
      </w:r>
    </w:p>
    <w:p w:rsidR="00850685" w:rsidRPr="00850685" w:rsidRDefault="00850685" w:rsidP="00850685">
      <w:pPr>
        <w:jc w:val="both"/>
      </w:pPr>
    </w:p>
    <w:p w:rsidR="00850685" w:rsidRPr="00850685" w:rsidRDefault="00850685" w:rsidP="00850685">
      <w:pPr>
        <w:jc w:val="both"/>
      </w:pPr>
      <w:r w:rsidRPr="00850685">
        <w:t>Para interpretar a informação dos estímulos captados pela visão, o homem segue algumas estratégias, entre as quais a tendência à estruturação; a segregação figura-fundo e a constância preceptiva.</w:t>
      </w:r>
    </w:p>
    <w:p w:rsidR="00850685" w:rsidRPr="00850685" w:rsidRDefault="00850685" w:rsidP="00850685">
      <w:pPr>
        <w:jc w:val="both"/>
      </w:pPr>
      <w:r w:rsidRPr="00850685">
        <w:t>Tendência a estruturação:</w:t>
      </w:r>
    </w:p>
    <w:p w:rsidR="00850685" w:rsidRPr="00850685" w:rsidRDefault="00850685" w:rsidP="00850685">
      <w:pPr>
        <w:jc w:val="both"/>
      </w:pPr>
      <w:r w:rsidRPr="00850685">
        <w:t xml:space="preserve">O indivíduo é naturalmente levado a organizar ou estruturar os diferentes elementos que se lhe deparam num campo de estimulações complexo. Tendemos a estruturar elementos que se </w:t>
      </w:r>
      <w:r w:rsidRPr="00850685">
        <w:lastRenderedPageBreak/>
        <w:t xml:space="preserve">encontrem próximos uns dos outros ou sejam semelhantes. O sujeito ao percecionar faz da perceção um fenómeno subjetivo de interpretação e criação. </w:t>
      </w:r>
    </w:p>
    <w:p w:rsidR="00850685" w:rsidRPr="00850685" w:rsidRDefault="00850685" w:rsidP="00850685">
      <w:pPr>
        <w:jc w:val="both"/>
      </w:pPr>
    </w:p>
    <w:p w:rsidR="00850685" w:rsidRPr="00850685" w:rsidRDefault="00850685" w:rsidP="00850685">
      <w:pPr>
        <w:jc w:val="both"/>
      </w:pPr>
      <w:r w:rsidRPr="00850685">
        <w:t>Segregação Figura – Fundo:</w:t>
      </w:r>
    </w:p>
    <w:p w:rsidR="00850685" w:rsidRPr="00850685" w:rsidRDefault="00850685" w:rsidP="00850685">
      <w:pPr>
        <w:jc w:val="both"/>
      </w:pPr>
      <w:r w:rsidRPr="00850685">
        <w:t>A perceção figura-fundo parece ser independente da experiência, pois cegos de nascença a quem foram tratadas as cataratas, discriminaram em situação experimental formas salientes em fundos neutros.</w:t>
      </w:r>
    </w:p>
    <w:p w:rsidR="00850685" w:rsidRPr="00850685" w:rsidRDefault="00850685" w:rsidP="00850685">
      <w:pPr>
        <w:jc w:val="both"/>
      </w:pPr>
      <w:r w:rsidRPr="00850685">
        <w:t>Constância preceptiva:</w:t>
      </w:r>
    </w:p>
    <w:p w:rsidR="00850685" w:rsidRPr="00850685" w:rsidRDefault="00850685" w:rsidP="00850685">
      <w:pPr>
        <w:jc w:val="both"/>
      </w:pPr>
      <w:r w:rsidRPr="00850685">
        <w:t>Uma melodia, mesmo transportada para outro tom, é auditivamente percecionada como sendo a mesma melodia. Isto é possível porque o indivíduo possui uma resistência acentuada à mudança. Apesar de variar a natureza dos estímulos a perceção manifesta-se de forma estável. Em relação à visão, convém salientar a constância do tamanho, da forma e da cor.</w:t>
      </w:r>
    </w:p>
    <w:p w:rsidR="00850685" w:rsidRPr="00850685" w:rsidRDefault="00850685" w:rsidP="00850685">
      <w:pPr>
        <w:jc w:val="both"/>
      </w:pPr>
      <w:r w:rsidRPr="00850685">
        <w:t>Mas a perceção da informação é diferente de sujeito para sujeito, logo o sujeito ao percecionar faz da perceção um fenómeno subjetivo de interpretação e criação. Assim, como um rio de águas límpidas e margens floridas e frondosas constitui uma estrutura de significantes a que os sujeitos diferentes atribuem significações diversas. O pescador vê a possibilidade de uma abundante captura de peixes, o agricultor tentará nas margens terreno ótimo para boas culturas – e na sua fácil irrigação e o artista apreciará as formas naturais, o colorido e a beleza paisagística.</w:t>
      </w:r>
    </w:p>
    <w:p w:rsidR="00850685" w:rsidRPr="00850685" w:rsidRDefault="00850685" w:rsidP="00850685">
      <w:pPr>
        <w:jc w:val="both"/>
      </w:pPr>
      <w:r w:rsidRPr="00850685">
        <w:t>A perceção é a imbuída de subjetividade. Assim as mensagens objetivas, emitidas pelas estruturas de estímulos dão azo a perceções diversificadas em harmonia com as significações subjetivas de cada um. Por exemplo, as palavras são meros sinais emitidos que, ao serem captados, podem receber significações discordantes do conteúdo da mensagem emitida.</w:t>
      </w:r>
    </w:p>
    <w:p w:rsidR="00850685" w:rsidRPr="00850685" w:rsidRDefault="00850685" w:rsidP="00850685">
      <w:pPr>
        <w:jc w:val="both"/>
      </w:pPr>
      <w:r w:rsidRPr="00850685">
        <w:t xml:space="preserve">O fenómeno preceptivo não depende apenas da objetividade das estruturas de múltiplos estímulos, mas também da especificidade da organização operada pelo sujeito, atribuindo-lhe significações próprias. </w:t>
      </w:r>
    </w:p>
    <w:p w:rsidR="00850685" w:rsidRPr="00850685" w:rsidRDefault="00850685" w:rsidP="00850685">
      <w:pPr>
        <w:jc w:val="both"/>
      </w:pPr>
      <w:r w:rsidRPr="00850685">
        <w:t>Alguns fatores de significação:</w:t>
      </w:r>
    </w:p>
    <w:p w:rsidR="00850685" w:rsidRPr="00850685" w:rsidRDefault="00850685" w:rsidP="00850685">
      <w:pPr>
        <w:jc w:val="both"/>
      </w:pPr>
      <w:r w:rsidRPr="00850685">
        <w:t>- Experiência anterior - A vulgaridade das palavras e das situações, os hábitos e da familiaridade com os objetos, sendo elementos constitutivos da nossa experiência anterior e variando de individuo para individuo imprimem à perceção um cariz perfeitamente pessoal e único.</w:t>
      </w:r>
    </w:p>
    <w:p w:rsidR="00850685" w:rsidRPr="00850685" w:rsidRDefault="00850685" w:rsidP="00850685">
      <w:pPr>
        <w:jc w:val="both"/>
      </w:pPr>
      <w:r w:rsidRPr="00850685">
        <w:t>- Motivação - Em cada sujeito existem predisposições que mobilizam e orientam, em dado sentido, a atividade preceptiva, Ao percecionar o sujeito é influenciado pelas suas próprias motivações.</w:t>
      </w:r>
    </w:p>
    <w:p w:rsidR="00850685" w:rsidRDefault="00850685" w:rsidP="00850685">
      <w:pPr>
        <w:jc w:val="both"/>
      </w:pPr>
      <w:r w:rsidRPr="00850685">
        <w:t>- Contexto Social - Dentro da mesma comunidade cultural, a perceção varia ainda conforme o estatuto, o passado do indivíduo, o estado interno, o sexo e a idade. Estes são fatores de significação que, de modo direto ou indireto, se relacionam com outros já referidos.</w:t>
      </w:r>
    </w:p>
    <w:p w:rsidR="00D34B3C" w:rsidRPr="00850685" w:rsidRDefault="00D34B3C" w:rsidP="00850685">
      <w:pPr>
        <w:jc w:val="both"/>
      </w:pPr>
      <w:r>
        <w:lastRenderedPageBreak/>
        <w:t>José Rego nº 11 12º B</w:t>
      </w:r>
    </w:p>
    <w:p w:rsidR="00850685" w:rsidRPr="00850685" w:rsidRDefault="00850685" w:rsidP="00850685">
      <w:pPr>
        <w:jc w:val="both"/>
      </w:pPr>
    </w:p>
    <w:sectPr w:rsidR="00850685" w:rsidRPr="00850685" w:rsidSect="007C48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50685"/>
    <w:rsid w:val="00296AA5"/>
    <w:rsid w:val="007C487D"/>
    <w:rsid w:val="00850685"/>
    <w:rsid w:val="00D34B3C"/>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7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irstlineindent">
    <w:name w:val="First line indent"/>
    <w:basedOn w:val="Normal"/>
    <w:rsid w:val="00850685"/>
    <w:pPr>
      <w:widowControl w:val="0"/>
      <w:suppressAutoHyphens/>
      <w:autoSpaceDN w:val="0"/>
      <w:spacing w:after="120" w:line="240" w:lineRule="auto"/>
      <w:ind w:firstLine="283"/>
      <w:textAlignment w:val="baseline"/>
    </w:pPr>
    <w:rPr>
      <w:rFonts w:ascii="Times New Roman" w:eastAsia="SimSun" w:hAnsi="Times New Roman" w:cs="Mangal"/>
      <w:kern w:val="3"/>
      <w:sz w:val="24"/>
      <w:szCs w:val="24"/>
      <w:lang w:eastAsia="zh-CN" w:bidi="hi-IN"/>
    </w:rPr>
  </w:style>
  <w:style w:type="table" w:styleId="SombreadoMdio1">
    <w:name w:val="Medium Shading 1"/>
    <w:basedOn w:val="Tabelanormal"/>
    <w:uiPriority w:val="63"/>
    <w:rsid w:val="0085068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880</Words>
  <Characters>4758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dc:creator>
  <cp:lastModifiedBy>Margarida</cp:lastModifiedBy>
  <cp:revision>1</cp:revision>
  <dcterms:created xsi:type="dcterms:W3CDTF">2013-02-19T00:34:00Z</dcterms:created>
  <dcterms:modified xsi:type="dcterms:W3CDTF">2013-02-19T00:45:00Z</dcterms:modified>
</cp:coreProperties>
</file>